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5"/>
        <w:gridCol w:w="8778"/>
      </w:tblGrid>
      <w:tr w:rsidR="0062387A" w:rsidRPr="0062387A" w:rsidTr="0062387A">
        <w:trPr>
          <w:trHeight w:val="420"/>
          <w:jc w:val="center"/>
        </w:trPr>
        <w:tc>
          <w:tcPr>
            <w:tcW w:w="1995" w:type="dxa"/>
            <w:tcBorders>
              <w:top w:val="single" w:sz="4" w:space="0" w:color="FFFFFF"/>
              <w:left w:val="single" w:sz="8" w:space="0" w:color="000080"/>
              <w:bottom w:val="single" w:sz="4" w:space="0" w:color="FFFFFF"/>
              <w:right w:val="single" w:sz="4" w:space="0" w:color="FFFFFF"/>
            </w:tcBorders>
            <w:shd w:val="clear" w:color="CCCCFF" w:fill="CCCCFF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de test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62387A" w:rsidRPr="0062387A" w:rsidRDefault="003E63E4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DSIJ Maladie salarié – Reprise anticipée du travail après l’envoi de l’évènement d’arrêt de travail initial</w:t>
            </w:r>
          </w:p>
        </w:tc>
      </w:tr>
      <w:tr w:rsidR="0062387A" w:rsidRPr="0062387A" w:rsidTr="0062387A">
        <w:trPr>
          <w:trHeight w:val="630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62387A" w:rsidRPr="0062387A" w:rsidTr="0062387A">
        <w:trPr>
          <w:trHeight w:val="645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Cas du salarié </w:t>
            </w:r>
            <w:r w:rsidR="003E63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reprenant le travail avant sa date de fin d’arrêt</w:t>
            </w:r>
          </w:p>
        </w:tc>
      </w:tr>
      <w:tr w:rsidR="0062387A" w:rsidRPr="0062387A" w:rsidTr="003E63E4">
        <w:trPr>
          <w:trHeight w:val="2373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3E63E4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Un salarié es</w:t>
            </w:r>
            <w:r w:rsidR="004D5D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t en arrêt maladie du 16/04/AAAA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au 25/04/</w:t>
            </w:r>
            <w:r w:rsidR="004D5D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(Date de fin prévisionnelle)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Son dernier </w:t>
            </w:r>
            <w:r w:rsidR="004D5D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jour travaillé est le 15/04/AAAA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(DJT - soit le Dernier Jour Travaillé)</w:t>
            </w:r>
          </w:p>
          <w:p w:rsidR="003E63E4" w:rsidRP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 xml:space="preserve">Un évènement DSN « Arrêt de </w:t>
            </w:r>
            <w:r w:rsidR="004D5DF1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travail est envoyé le 18/04/AAAA</w:t>
            </w:r>
          </w:p>
          <w:p w:rsid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 xml:space="preserve">Il reprend le travail </w:t>
            </w:r>
            <w:r w:rsidR="004D5DF1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de façon anticipée le 23/04/AAAA</w:t>
            </w:r>
          </w:p>
          <w:p w:rsidR="003E63E4" w:rsidRP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</w:p>
          <w:p w:rsidR="003E63E4" w:rsidRDefault="004B6925" w:rsidP="003E63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le signalement d’</w:t>
            </w:r>
            <w:r w:rsidR="003E63E4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évènement Reprise du travail</w:t>
            </w:r>
            <w:r w:rsidR="00B366C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 xml:space="preserve"> anticipée </w:t>
            </w:r>
            <w:r w:rsidR="004D5DF1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 xml:space="preserve"> est envoyé le 24/04/AAAA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Attendu en sorti</w:t>
            </w:r>
            <w:r w:rsidR="0090565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e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 du logiciel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pour la DSN mensuelle du mois concerné 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: 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Le DJT (Dernier Jour Travaillé</w:t>
            </w:r>
            <w:proofErr w:type="gramStart"/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)</w:t>
            </w:r>
            <w:proofErr w:type="gramEnd"/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La date de reprise</w:t>
            </w:r>
            <w:r w:rsidR="003E63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du travail</w:t>
            </w:r>
          </w:p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62387A" w:rsidRPr="0062387A" w:rsidTr="0087746E">
        <w:trPr>
          <w:trHeight w:val="2516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4D5DF1" w:rsidRDefault="004D5DF1" w:rsidP="00877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:rsidR="004D5DF1" w:rsidRDefault="004D5DF1" w:rsidP="00877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Signalement 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Arrêt de travail envoyé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le 18/04/AAAA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par l'entreprise</w:t>
            </w:r>
          </w:p>
          <w:p w:rsidR="004D5DF1" w:rsidRDefault="004D5DF1" w:rsidP="004D5D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Motif de l'arrêt S21.G00.60.001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 01 si arrêt initial en Maladie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illé S21.G00.60.002 = 15/04/AAAA</w:t>
            </w:r>
          </w:p>
          <w:p w:rsidR="004D5DF1" w:rsidRDefault="004D5DF1" w:rsidP="004D5D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Date de fin prévisionnelle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S21.G00.60.002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25/04/AAAA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de la reprise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87746E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S21.G00</w:t>
            </w:r>
            <w:r w:rsidRPr="0087746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.</w:t>
            </w:r>
            <w:r w:rsidRP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60.010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25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/04/AAAA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(facultatif)</w:t>
            </w:r>
          </w:p>
          <w:p w:rsidR="004D5DF1" w:rsidRDefault="004D5DF1" w:rsidP="00877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:rsidR="004D5DF1" w:rsidRDefault="004D5DF1" w:rsidP="004D5D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Signalement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Reprise suite à 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Arrêt de travail envoyé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le 24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/04/AAAA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par l'entreprise</w:t>
            </w:r>
          </w:p>
          <w:p w:rsidR="004D5DF1" w:rsidRDefault="004D5DF1" w:rsidP="004D5D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Motif de l'arrêt S21.G00.60.001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identique à l’évènement d’arrêt initial soit 01 si arrêt initial en Maladie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illé S21.G00.60.002 = 15/04/AAAA</w:t>
            </w:r>
          </w:p>
          <w:p w:rsidR="004D5DF1" w:rsidRDefault="004D5DF1" w:rsidP="004D5DF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Date de fin prévisionnelle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S21.G00.60.002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25/04/AAAA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de la reprise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87746E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S21.G00</w:t>
            </w:r>
            <w:r w:rsidRPr="0087746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.</w:t>
            </w:r>
            <w:r w:rsidRP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60.010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23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/04/AAAA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(à reporter dans la DSN mensuelle)</w:t>
            </w:r>
          </w:p>
          <w:p w:rsidR="0062387A" w:rsidRPr="0062387A" w:rsidRDefault="0062387A" w:rsidP="004D5D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4D5D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Etant donné que l’arrêt de travail initial</w:t>
            </w:r>
            <w:r w:rsidR="004D5D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4D5D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a été envoyé avant la reprise anticipée du salarié, l’Assurance Maladie attend un signalement de nature </w:t>
            </w:r>
            <w:r w:rsidR="004D5DF1" w:rsidRPr="00036C56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eastAsia="fr-FR"/>
              </w:rPr>
              <w:t>05 - Signalement Reprise suite à arrêt de travail</w:t>
            </w:r>
            <w:r w:rsidR="004D5DF1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eastAsia="fr-FR"/>
              </w:rPr>
              <w:t>.</w:t>
            </w:r>
            <w:r w:rsidR="004D5DF1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4D5D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Le signalement « </w:t>
            </w:r>
            <w:r w:rsidR="004D5DF1" w:rsidRPr="00036C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05 - Signalement Reprise suite à arrêt de travail</w:t>
            </w:r>
            <w:r w:rsidR="004D5D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 » ne doit être utilisé qu’en </w:t>
            </w:r>
            <w:r w:rsidR="004D5DF1" w:rsidRPr="00036C56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fr-FR"/>
              </w:rPr>
              <w:t>cas de reprise anticipée.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  <w:bookmarkStart w:id="0" w:name="_GoBack"/>
            <w:bookmarkEnd w:id="0"/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</w:p>
        </w:tc>
      </w:tr>
    </w:tbl>
    <w:p w:rsidR="00A3244F" w:rsidRPr="0062387A" w:rsidRDefault="003C53A4"/>
    <w:sectPr w:rsidR="00A3244F" w:rsidRPr="0062387A" w:rsidSect="002C5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3A4" w:rsidRDefault="003C53A4" w:rsidP="0062387A">
      <w:pPr>
        <w:spacing w:after="0" w:line="240" w:lineRule="auto"/>
      </w:pPr>
      <w:r>
        <w:separator/>
      </w:r>
    </w:p>
  </w:endnote>
  <w:endnote w:type="continuationSeparator" w:id="0">
    <w:p w:rsidR="003C53A4" w:rsidRDefault="003C53A4" w:rsidP="006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3A4" w:rsidRDefault="003C53A4" w:rsidP="0062387A">
      <w:pPr>
        <w:spacing w:after="0" w:line="240" w:lineRule="auto"/>
      </w:pPr>
      <w:r>
        <w:separator/>
      </w:r>
    </w:p>
  </w:footnote>
  <w:footnote w:type="continuationSeparator" w:id="0">
    <w:p w:rsidR="003C53A4" w:rsidRDefault="003C53A4" w:rsidP="006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87A" w:rsidRDefault="0062387A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7A"/>
    <w:rsid w:val="000556BD"/>
    <w:rsid w:val="0022414B"/>
    <w:rsid w:val="002C5CAA"/>
    <w:rsid w:val="003C53A4"/>
    <w:rsid w:val="003E63E4"/>
    <w:rsid w:val="00464527"/>
    <w:rsid w:val="004B6925"/>
    <w:rsid w:val="004D5DF1"/>
    <w:rsid w:val="00512FA0"/>
    <w:rsid w:val="0062387A"/>
    <w:rsid w:val="00653A09"/>
    <w:rsid w:val="00751BA4"/>
    <w:rsid w:val="007E4B29"/>
    <w:rsid w:val="0087746E"/>
    <w:rsid w:val="008E19B1"/>
    <w:rsid w:val="00905656"/>
    <w:rsid w:val="009D6A8F"/>
    <w:rsid w:val="009F3626"/>
    <w:rsid w:val="00B21306"/>
    <w:rsid w:val="00B366C9"/>
    <w:rsid w:val="00C57F6C"/>
    <w:rsid w:val="00CB184D"/>
    <w:rsid w:val="00D97F66"/>
    <w:rsid w:val="00DB6859"/>
    <w:rsid w:val="00E9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5782C-3A76-40D9-9789-89A6B35F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Guillaume COSNEAU</cp:lastModifiedBy>
  <cp:revision>3</cp:revision>
  <dcterms:created xsi:type="dcterms:W3CDTF">2017-12-06T09:12:00Z</dcterms:created>
  <dcterms:modified xsi:type="dcterms:W3CDTF">2017-12-06T09:27:00Z</dcterms:modified>
</cp:coreProperties>
</file>